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B12" w:rsidRPr="00AB6F9D" w:rsidRDefault="00E80B12" w:rsidP="0099734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2"/>
        <w:gridCol w:w="6585"/>
        <w:gridCol w:w="5947"/>
      </w:tblGrid>
      <w:tr w:rsidR="00E80B12" w:rsidRPr="00AB6F9D">
        <w:tc>
          <w:tcPr>
            <w:tcW w:w="5000" w:type="pct"/>
            <w:gridSpan w:val="3"/>
            <w:shd w:val="clear" w:color="auto" w:fill="1F4E79"/>
            <w:vAlign w:val="center"/>
          </w:tcPr>
          <w:p w:rsidR="00E80B12" w:rsidRPr="00AB6F9D" w:rsidRDefault="00E80B12" w:rsidP="00F30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AB6F9D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sr-Latn-ME"/>
              </w:rPr>
              <w:t xml:space="preserve">Predmet: </w:t>
            </w:r>
            <w:r w:rsidR="00F30524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sr-Latn-ME"/>
              </w:rPr>
              <w:t>Politička kultura</w:t>
            </w:r>
          </w:p>
        </w:tc>
      </w:tr>
      <w:tr w:rsidR="00E80B12" w:rsidRPr="00AB6F9D">
        <w:tc>
          <w:tcPr>
            <w:tcW w:w="579" w:type="pct"/>
            <w:shd w:val="clear" w:color="auto" w:fill="A6A6A6"/>
            <w:vAlign w:val="center"/>
          </w:tcPr>
          <w:p w:rsidR="00E80B12" w:rsidRPr="00AB6F9D" w:rsidRDefault="00E80B12" w:rsidP="006B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AB6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Termin</w:t>
            </w:r>
          </w:p>
        </w:tc>
        <w:tc>
          <w:tcPr>
            <w:tcW w:w="2323" w:type="pct"/>
            <w:shd w:val="clear" w:color="auto" w:fill="A6A6A6"/>
            <w:vAlign w:val="center"/>
          </w:tcPr>
          <w:p w:rsidR="00E80B12" w:rsidRPr="00AB6F9D" w:rsidRDefault="00E80B12" w:rsidP="006B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AB6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Tema</w:t>
            </w:r>
          </w:p>
        </w:tc>
        <w:tc>
          <w:tcPr>
            <w:tcW w:w="2098" w:type="pct"/>
            <w:shd w:val="clear" w:color="auto" w:fill="A6A6A6"/>
            <w:vAlign w:val="center"/>
          </w:tcPr>
          <w:p w:rsidR="00E80B12" w:rsidRPr="00AB6F9D" w:rsidRDefault="00E80B12" w:rsidP="006B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AB6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Literatura</w:t>
            </w:r>
          </w:p>
        </w:tc>
      </w:tr>
      <w:tr w:rsidR="00E80B12" w:rsidRPr="00AB6F9D">
        <w:tc>
          <w:tcPr>
            <w:tcW w:w="579" w:type="pct"/>
            <w:shd w:val="clear" w:color="auto" w:fill="BDD6EE"/>
            <w:vAlign w:val="center"/>
          </w:tcPr>
          <w:p w:rsidR="00E80B12" w:rsidRPr="00AB6F9D" w:rsidRDefault="00AB6F9D" w:rsidP="006B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AB6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14</w:t>
            </w:r>
            <w:r w:rsidR="00E80B12" w:rsidRPr="00AB6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. II 2019.</w:t>
            </w:r>
          </w:p>
        </w:tc>
        <w:tc>
          <w:tcPr>
            <w:tcW w:w="2323" w:type="pct"/>
          </w:tcPr>
          <w:p w:rsidR="00E80B12" w:rsidRPr="00AB6F9D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AB6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Uvod</w:t>
            </w:r>
          </w:p>
        </w:tc>
        <w:tc>
          <w:tcPr>
            <w:tcW w:w="2098" w:type="pct"/>
          </w:tcPr>
          <w:p w:rsidR="00E80B12" w:rsidRPr="00AB6F9D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B6F9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Uvodni čas vježbi</w:t>
            </w:r>
          </w:p>
          <w:p w:rsidR="00E80B12" w:rsidRPr="00AB6F9D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B6F9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Upoznavanje sa strukturom bodovanja i planom rada na vježbama</w:t>
            </w:r>
          </w:p>
        </w:tc>
      </w:tr>
      <w:tr w:rsidR="00E80B12" w:rsidRPr="00AB6F9D">
        <w:tc>
          <w:tcPr>
            <w:tcW w:w="579" w:type="pct"/>
            <w:shd w:val="clear" w:color="auto" w:fill="BDD6EE"/>
            <w:vAlign w:val="center"/>
          </w:tcPr>
          <w:p w:rsidR="00E80B12" w:rsidRPr="00AB6F9D" w:rsidRDefault="00AB6F9D" w:rsidP="006B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AB6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21</w:t>
            </w:r>
            <w:r w:rsidR="00E80B12" w:rsidRPr="00AB6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. II 2019.</w:t>
            </w:r>
          </w:p>
        </w:tc>
        <w:tc>
          <w:tcPr>
            <w:tcW w:w="2323" w:type="pct"/>
          </w:tcPr>
          <w:p w:rsidR="00E80B12" w:rsidRPr="00AB6F9D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</w:p>
          <w:p w:rsidR="00AB6F9D" w:rsidRPr="00AB6F9D" w:rsidRDefault="00AB6F9D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E80B12" w:rsidRPr="00AB6F9D" w:rsidRDefault="00E80B12" w:rsidP="006B3C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AB6F9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Jedan od osnovnih zadataka iz predmeta </w:t>
            </w:r>
            <w:r w:rsidR="00F3052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Politička kultura </w:t>
            </w:r>
            <w:r w:rsidRPr="00AB6F9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biće pisanje </w:t>
            </w:r>
            <w:r w:rsidR="00AB6F9D" w:rsidRPr="00AB6F9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seminarskih radova</w:t>
            </w:r>
            <w:r w:rsidRPr="00AB6F9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. Studenti će moći </w:t>
            </w:r>
            <w:r w:rsidRPr="00AB6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da se prijave za izradu </w:t>
            </w:r>
            <w:r w:rsidR="00AB6F9D" w:rsidRPr="00AB6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seminarskih radova na časovima vježbi u februaru</w:t>
            </w:r>
            <w:r w:rsidRPr="00AB6F9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. Naknadne prijave neće biti razmatrane. </w:t>
            </w:r>
            <w:r w:rsidR="00AB6F9D" w:rsidRPr="00AB6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Seminarski radovi se šalju</w:t>
            </w:r>
            <w:r w:rsidRPr="00AB6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 </w:t>
            </w:r>
            <w:r w:rsidR="00AB6F9D" w:rsidRPr="00AB6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24h prije termina odbrane</w:t>
            </w:r>
            <w:r w:rsidRPr="00AB6F9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na mail saradniku u nastavi: </w:t>
            </w:r>
            <w:hyperlink r:id="rId8" w:history="1">
              <w:r w:rsidRPr="00AB6F9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ME"/>
                </w:rPr>
                <w:t>todor@ucg.ac.me</w:t>
              </w:r>
            </w:hyperlink>
            <w:r w:rsidRPr="00AB6F9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. Za </w:t>
            </w:r>
            <w:r w:rsidR="00AB6F9D" w:rsidRPr="00AB6F9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seminarsk</w:t>
            </w:r>
            <w:bookmarkStart w:id="0" w:name="_GoBack"/>
            <w:bookmarkEnd w:id="0"/>
            <w:r w:rsidR="00AB6F9D" w:rsidRPr="00AB6F9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i rad student mogu dobiti do 10 bodova. Izrada jednog seminarskog rada je obavezna, dok je izrada drugog ostavljena na izbor studentima. Procedura prijave </w:t>
            </w:r>
            <w:r w:rsidR="00AB6F9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i </w:t>
            </w:r>
            <w:r w:rsidR="00AB6F9D" w:rsidRPr="00AB6F9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slanja drugog seminarskog rada je ista kao </w:t>
            </w:r>
            <w:r w:rsidR="00AB6F9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i kod</w:t>
            </w:r>
            <w:r w:rsidR="00AB6F9D" w:rsidRPr="00AB6F9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prvog,</w:t>
            </w:r>
            <w:r w:rsidR="00AB6F9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dok i drugi seminarski rad nosi 10 bodova. Seminarski radovi se </w:t>
            </w:r>
            <w:r w:rsidR="00AB6F9D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brane. </w:t>
            </w:r>
            <w:r w:rsidR="00F30524" w:rsidRPr="00F305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ME"/>
              </w:rPr>
              <w:t>Kako će seminarski radovi biti o temama o kojima se diskutuje na vježbama, kao i o temama koje će biti u sklopu završnog ispita, mole se studenti da prisustvuju odbranama. Prisustvo odbranama i aktivno učešće na vježbama će biti posebno cijenjeno.</w:t>
            </w:r>
          </w:p>
          <w:p w:rsidR="00E80B12" w:rsidRPr="00AB6F9D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E80B12" w:rsidRDefault="00AB6F9D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Tema diskusije: Intelektualna istorija</w:t>
            </w:r>
            <w:r w:rsidR="00DC1E91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; Osjećaji prema vlasti i politici; Obrasci stranačke opredijeljenosti</w:t>
            </w:r>
          </w:p>
          <w:p w:rsidR="00AB6F9D" w:rsidRPr="00AB6F9D" w:rsidRDefault="00AB6F9D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  <w:p w:rsidR="00AB6F9D" w:rsidRDefault="00AB6F9D" w:rsidP="00AB6F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Za prvi čas vježbi studenti su u obavezi da na osnovu predstavljene literature, kao i literature po svom izboru, pripreme smjernice i materijal za diskusiju na gorenavedenu temu. Od studenata se očekuje da diskutuju i obrade sljedeće teme:</w:t>
            </w:r>
          </w:p>
          <w:p w:rsidR="00AB6F9D" w:rsidRDefault="00AB6F9D" w:rsidP="00AB6F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Porijeklo pojmova i imenzija</w:t>
            </w:r>
          </w:p>
          <w:p w:rsidR="00AB6F9D" w:rsidRDefault="00AB6F9D" w:rsidP="00AB6F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Tradicija prosvjetiteljstva, liberalnih ideja i društvenih nauka</w:t>
            </w:r>
          </w:p>
          <w:p w:rsidR="00AB6F9D" w:rsidRDefault="00AB6F9D" w:rsidP="00AB6F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Koncept i značenje civilne kulture</w:t>
            </w:r>
          </w:p>
          <w:p w:rsidR="00AB6F9D" w:rsidRDefault="00AB6F9D" w:rsidP="00AB6F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Koncept političke kulture i političke teorije</w:t>
            </w:r>
          </w:p>
          <w:p w:rsidR="00AB6F9D" w:rsidRDefault="00AB6F9D" w:rsidP="00AB6F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Kritika koncepta političke kulture </w:t>
            </w:r>
          </w:p>
          <w:p w:rsidR="00DC1E91" w:rsidRDefault="00DC1E91" w:rsidP="00AB6F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Obrazac osjećaja prema vlasti i politici</w:t>
            </w:r>
          </w:p>
          <w:p w:rsidR="00DC1E91" w:rsidRDefault="00DC1E91" w:rsidP="00AB6F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Obratac stranačke opredijeljenosti</w:t>
            </w:r>
          </w:p>
          <w:p w:rsidR="00DC1E91" w:rsidRDefault="00DC1E91" w:rsidP="00DC1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DC1E91" w:rsidRPr="00AB6F9D" w:rsidRDefault="00DC1E91" w:rsidP="00C7548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Za uspješno prepoznate pojmove, objašnjenje njihovih značenja i učešće u diskusiji studenti mogu dobiti do  </w:t>
            </w:r>
            <w:r w:rsidR="00C7548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1 poen. </w:t>
            </w:r>
          </w:p>
        </w:tc>
        <w:tc>
          <w:tcPr>
            <w:tcW w:w="2098" w:type="pct"/>
          </w:tcPr>
          <w:p w:rsidR="00E80B12" w:rsidRDefault="00E91377" w:rsidP="00DC1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lastRenderedPageBreak/>
              <w:t xml:space="preserve">Osnovna </w:t>
            </w:r>
            <w:r w:rsidR="00DC1E9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iteratura:</w:t>
            </w:r>
          </w:p>
          <w:p w:rsidR="00DC1E91" w:rsidRDefault="00DC1E91" w:rsidP="00DC1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DC1E91" w:rsidRDefault="00DC1E91" w:rsidP="00DC1E9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Knežević, Radule,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 xml:space="preserve">Istorija političke kulture u Crnoj Gori,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CID, Podgorica, 2007.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poglavlje I – intelektualna istorija</w:t>
            </w:r>
          </w:p>
          <w:p w:rsidR="00DC1E91" w:rsidRDefault="00DC1E91" w:rsidP="00DC1E9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Almond, A. Gabriel, Verba, Sidney,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 xml:space="preserve">Civilna kultura,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Politička kultura, Zagreb, 2000.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dio II – Obrasci političke kulture, poglavlja: 4, 5</w:t>
            </w:r>
          </w:p>
          <w:p w:rsidR="00DC1E91" w:rsidRPr="00DC1E91" w:rsidRDefault="00DC1E91" w:rsidP="00DC1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DC1E91" w:rsidRDefault="00DC1E91" w:rsidP="00DC1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Dodatna literatura</w:t>
            </w:r>
          </w:p>
          <w:p w:rsidR="00DC1E91" w:rsidRPr="00DC1E91" w:rsidRDefault="00DC1E91" w:rsidP="00DC1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DC1E91" w:rsidRDefault="00DC1E91" w:rsidP="00DC1E9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Hrestomatija prof. Čedomira Čupića za predmet Politička kultura II </w:t>
            </w:r>
          </w:p>
          <w:p w:rsidR="00DC1E91" w:rsidRDefault="00DC1E91" w:rsidP="00DC1E9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Podunavac, Milan,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 xml:space="preserve">Politička kultura i politički odnosi,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Radnička štampa, Beograd, 1982.</w:t>
            </w:r>
          </w:p>
          <w:p w:rsidR="00DC1E91" w:rsidRPr="00DC1E91" w:rsidRDefault="00DC1E91" w:rsidP="00DC1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DC1E91" w:rsidRPr="00DC1E91" w:rsidRDefault="00DC1E91" w:rsidP="00DC1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Internet članci i knjige van navedenih</w:t>
            </w:r>
          </w:p>
        </w:tc>
      </w:tr>
      <w:tr w:rsidR="00E80B12" w:rsidRPr="00AB6F9D">
        <w:tc>
          <w:tcPr>
            <w:tcW w:w="579" w:type="pct"/>
            <w:shd w:val="clear" w:color="auto" w:fill="BDD6EE"/>
            <w:vAlign w:val="center"/>
          </w:tcPr>
          <w:p w:rsidR="00E80B12" w:rsidRPr="00AB6F9D" w:rsidRDefault="00AB6F9D" w:rsidP="006B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AB6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lastRenderedPageBreak/>
              <w:t>28</w:t>
            </w:r>
            <w:r w:rsidR="00E80B12" w:rsidRPr="00AB6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. II 2019.</w:t>
            </w:r>
          </w:p>
        </w:tc>
        <w:tc>
          <w:tcPr>
            <w:tcW w:w="2323" w:type="pct"/>
          </w:tcPr>
          <w:p w:rsidR="00E91377" w:rsidRDefault="00E91377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</w:pPr>
          </w:p>
          <w:p w:rsidR="00E80B12" w:rsidRDefault="00DC1E91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Odbrana seminarskih radova</w:t>
            </w:r>
          </w:p>
          <w:p w:rsidR="00E91377" w:rsidRDefault="00E91377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C75480" w:rsidRDefault="00C75480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C75480" w:rsidRPr="00AB6F9D" w:rsidRDefault="00C75480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098" w:type="pct"/>
          </w:tcPr>
          <w:p w:rsidR="00E91377" w:rsidRDefault="00E91377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E80B12" w:rsidRPr="00AB6F9D" w:rsidRDefault="00DC1E91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Odbrana seminarskih radova</w:t>
            </w:r>
          </w:p>
        </w:tc>
      </w:tr>
      <w:tr w:rsidR="00E80B12" w:rsidRPr="00AB6F9D">
        <w:tc>
          <w:tcPr>
            <w:tcW w:w="579" w:type="pct"/>
            <w:shd w:val="clear" w:color="auto" w:fill="BDD6EE"/>
            <w:vAlign w:val="center"/>
          </w:tcPr>
          <w:p w:rsidR="00E80B12" w:rsidRPr="00AB6F9D" w:rsidRDefault="00AB6F9D" w:rsidP="006B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AB6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lastRenderedPageBreak/>
              <w:t>7</w:t>
            </w:r>
            <w:r w:rsidR="00E80B12" w:rsidRPr="00AB6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. III 2019.</w:t>
            </w:r>
          </w:p>
        </w:tc>
        <w:tc>
          <w:tcPr>
            <w:tcW w:w="2323" w:type="pct"/>
          </w:tcPr>
          <w:p w:rsidR="00DC1E91" w:rsidRDefault="00DC1E91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sr-Latn-ME"/>
              </w:rPr>
            </w:pPr>
          </w:p>
          <w:p w:rsidR="00DC1E91" w:rsidRPr="00E91377" w:rsidRDefault="00DC1E91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Latn-ME"/>
              </w:rPr>
            </w:pPr>
            <w:r w:rsidRPr="00E9137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Latn-ME"/>
              </w:rPr>
              <w:t>Tema diskusije: Koncept političke kulture</w:t>
            </w:r>
            <w:r w:rsidR="00E91377" w:rsidRPr="00E9137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Latn-ME"/>
              </w:rPr>
              <w:t>; Građanska kompetetnost i podanička kompetetnost</w:t>
            </w:r>
          </w:p>
          <w:p w:rsidR="00DC1E91" w:rsidRDefault="00DC1E91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sr-Latn-ME"/>
              </w:rPr>
            </w:pPr>
          </w:p>
          <w:p w:rsidR="00DC1E91" w:rsidRDefault="00DC1E91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Latn-ME"/>
              </w:rPr>
              <w:t>Studenti bi na osnovu spiska dodatne i obavezne literature trebalo da pripreme materijale, stavove i objašnjenja na sljede</w:t>
            </w:r>
            <w:r w:rsidR="00E91377">
              <w:rPr>
                <w:rFonts w:ascii="Times New Roman" w:hAnsi="Times New Roman" w:cs="Times New Roman"/>
                <w:iCs/>
                <w:sz w:val="24"/>
                <w:szCs w:val="24"/>
                <w:lang w:val="sr-Latn-ME"/>
              </w:rPr>
              <w:t>će teme o kojima će biti razmatrani:</w:t>
            </w:r>
          </w:p>
          <w:p w:rsidR="00DC1E91" w:rsidRDefault="00DC1E91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sr-Latn-ME"/>
              </w:rPr>
            </w:pPr>
          </w:p>
          <w:p w:rsidR="00DC1E91" w:rsidRDefault="00DC1E91" w:rsidP="00E9137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Latn-ME"/>
              </w:rPr>
              <w:t>Određenje koncepta političke kulture</w:t>
            </w:r>
          </w:p>
          <w:p w:rsidR="00DC1E91" w:rsidRDefault="00DC1E91" w:rsidP="00E9137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Latn-ME"/>
              </w:rPr>
              <w:t>Odnos političke kulture i političkog stila</w:t>
            </w:r>
          </w:p>
          <w:p w:rsidR="00DC1E91" w:rsidRDefault="00DC1E91" w:rsidP="00E9137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Latn-ME"/>
              </w:rPr>
              <w:t>Politička kultura kao samostalna disciplina i njen odnos sa drugim disciplinama</w:t>
            </w:r>
          </w:p>
          <w:p w:rsidR="00DC1E91" w:rsidRDefault="00DC1E91" w:rsidP="00E9137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Latn-ME"/>
              </w:rPr>
              <w:t xml:space="preserve">Dimenzije </w:t>
            </w:r>
            <w:r w:rsidR="00E91377">
              <w:rPr>
                <w:rFonts w:ascii="Times New Roman" w:hAnsi="Times New Roman" w:cs="Times New Roman"/>
                <w:iCs/>
                <w:sz w:val="24"/>
                <w:szCs w:val="24"/>
                <w:lang w:val="sr-Latn-ME"/>
              </w:rPr>
              <w:t xml:space="preserve">i tipologija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r-Latn-ME"/>
              </w:rPr>
              <w:t xml:space="preserve">političke kulture </w:t>
            </w:r>
          </w:p>
          <w:p w:rsidR="00E91377" w:rsidRDefault="00E91377" w:rsidP="00E9137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Latn-ME"/>
              </w:rPr>
              <w:t>Sociološki i komparativni pristup konceptima i prijeporima</w:t>
            </w:r>
          </w:p>
          <w:p w:rsidR="00E91377" w:rsidRDefault="00E91377" w:rsidP="00E9137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Latn-ME"/>
              </w:rPr>
              <w:t>Koncepti građanske kompetetnosti i podaničke kompetetnosti</w:t>
            </w:r>
          </w:p>
          <w:p w:rsidR="00E91377" w:rsidRDefault="00E91377" w:rsidP="00E9137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sr-Latn-ME"/>
              </w:rPr>
            </w:pPr>
          </w:p>
          <w:p w:rsidR="00C75480" w:rsidRPr="00F91F1F" w:rsidRDefault="00C75480" w:rsidP="00C754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Studenti 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a ovim vježbama mogu dobiti do 1 poen</w:t>
            </w:r>
          </w:p>
          <w:p w:rsidR="00E91377" w:rsidRDefault="00E91377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sr-Latn-ME"/>
              </w:rPr>
            </w:pPr>
          </w:p>
          <w:p w:rsidR="00DC1E91" w:rsidRPr="00DC1E91" w:rsidRDefault="00DC1E91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sr-Latn-ME"/>
              </w:rPr>
            </w:pPr>
          </w:p>
          <w:p w:rsidR="00DC1E91" w:rsidRDefault="00DC1E91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</w:pPr>
          </w:p>
          <w:p w:rsidR="00DC1E91" w:rsidRPr="00AB6F9D" w:rsidRDefault="00DC1E91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098" w:type="pct"/>
          </w:tcPr>
          <w:p w:rsidR="00B46DF2" w:rsidRDefault="00B46DF2" w:rsidP="00E913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E91377" w:rsidRDefault="00E91377" w:rsidP="00E913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Osnovna iteratura:</w:t>
            </w:r>
          </w:p>
          <w:p w:rsidR="00E91377" w:rsidRDefault="00E91377" w:rsidP="00E913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E91377" w:rsidRDefault="00E91377" w:rsidP="00E913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Knežević, Radule,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 xml:space="preserve">Istorija političke kulture u Crnoj Gori,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CID, Podgorica, 2007.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poglavlje 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koncept političke kulture</w:t>
            </w:r>
          </w:p>
          <w:p w:rsidR="00E91377" w:rsidRDefault="00E91377" w:rsidP="00E913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Almond, A. Gabriel, Verba, Sidney,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 xml:space="preserve">Civilna kultura,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Politička kultura, Zagreb, 2000.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dio II – Obrasci po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litičke kulture, poglavlje 8.</w:t>
            </w:r>
          </w:p>
          <w:p w:rsidR="00E91377" w:rsidRPr="00DC1E91" w:rsidRDefault="00E91377" w:rsidP="00E913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E91377" w:rsidRDefault="00E91377" w:rsidP="00E913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Dodatna literatura</w:t>
            </w:r>
          </w:p>
          <w:p w:rsidR="00E91377" w:rsidRPr="00DC1E91" w:rsidRDefault="00E91377" w:rsidP="00E913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E91377" w:rsidRDefault="00E91377" w:rsidP="00E913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Hrestomatija prof. Čedomira Čupića za predmet Politička kultura II </w:t>
            </w:r>
          </w:p>
          <w:p w:rsidR="00E91377" w:rsidRDefault="00E91377" w:rsidP="00E913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Podunavac, Milan,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 xml:space="preserve">Politička kultura i politički odnosi,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Radnička štampa, Beograd, 1982.</w:t>
            </w:r>
          </w:p>
          <w:p w:rsidR="00E91377" w:rsidRPr="00DC1E91" w:rsidRDefault="00E91377" w:rsidP="00E913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E80B12" w:rsidRPr="00AB6F9D" w:rsidRDefault="00E91377" w:rsidP="00E91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Internet članci i knjige van navedenih</w:t>
            </w:r>
          </w:p>
        </w:tc>
      </w:tr>
      <w:tr w:rsidR="00E80B12" w:rsidRPr="00AB6F9D">
        <w:tc>
          <w:tcPr>
            <w:tcW w:w="579" w:type="pct"/>
            <w:shd w:val="clear" w:color="auto" w:fill="BDD6EE"/>
            <w:vAlign w:val="center"/>
          </w:tcPr>
          <w:p w:rsidR="00E80B12" w:rsidRPr="00AB6F9D" w:rsidRDefault="00AB6F9D" w:rsidP="006B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AB6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14</w:t>
            </w:r>
            <w:r w:rsidR="00E80B12" w:rsidRPr="00AB6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. III 2019.</w:t>
            </w:r>
          </w:p>
        </w:tc>
        <w:tc>
          <w:tcPr>
            <w:tcW w:w="2323" w:type="pct"/>
          </w:tcPr>
          <w:p w:rsidR="00E80B12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E91377" w:rsidRPr="00E91377" w:rsidRDefault="00E91377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 xml:space="preserve">Odbrana seminarskih radova </w:t>
            </w:r>
          </w:p>
        </w:tc>
        <w:tc>
          <w:tcPr>
            <w:tcW w:w="2098" w:type="pct"/>
          </w:tcPr>
          <w:p w:rsidR="00E91377" w:rsidRDefault="00E91377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E80B12" w:rsidRDefault="00E91377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Odbrana seminarskih radova</w:t>
            </w:r>
          </w:p>
          <w:p w:rsidR="00E91377" w:rsidRPr="00AB6F9D" w:rsidRDefault="00E91377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E80B12" w:rsidRPr="00AB6F9D">
        <w:tc>
          <w:tcPr>
            <w:tcW w:w="579" w:type="pct"/>
            <w:shd w:val="clear" w:color="auto" w:fill="BDD6EE"/>
            <w:vAlign w:val="center"/>
          </w:tcPr>
          <w:p w:rsidR="00E80B12" w:rsidRPr="00AB6F9D" w:rsidRDefault="00AB6F9D" w:rsidP="006B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AB6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lastRenderedPageBreak/>
              <w:t>21</w:t>
            </w:r>
            <w:r w:rsidR="00E80B12" w:rsidRPr="00AB6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. III 2019.</w:t>
            </w:r>
          </w:p>
        </w:tc>
        <w:tc>
          <w:tcPr>
            <w:tcW w:w="2323" w:type="pct"/>
          </w:tcPr>
          <w:p w:rsidR="00E80B12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E91377" w:rsidRDefault="00E91377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Tema diskusije: Dimenzije političke kulture</w:t>
            </w:r>
          </w:p>
          <w:p w:rsidR="00E91377" w:rsidRDefault="00E91377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  <w:p w:rsidR="00E91377" w:rsidRDefault="00E91377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Od studenata se očekuje da na osnovu obavezne i dodatne literature, ali i literature van spiska, pripreme materijale na sljedeće teme:</w:t>
            </w:r>
          </w:p>
          <w:p w:rsidR="00E91377" w:rsidRDefault="00E91377" w:rsidP="00E9137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Odnos tradicije i kulture: o tradiciji, njenom odnosu sa modernosti,političkoj kulturi i tradiciji na Jugoistoku Evrope, kultura sjećanja</w:t>
            </w:r>
          </w:p>
          <w:p w:rsidR="00E91377" w:rsidRDefault="00E91377" w:rsidP="00E9137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Politička promjena i politička kultura: o političkoj kulturi revolucije, njenom odnosu sa realsocijalizmom, o tri talasa demokratirzacije u Istočnoj Evropi, o samoupravnoj političkoj kulturi</w:t>
            </w:r>
          </w:p>
          <w:p w:rsidR="00E91377" w:rsidRDefault="00E91377" w:rsidP="00E9137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C75480" w:rsidRPr="00F91F1F" w:rsidRDefault="00C75480" w:rsidP="00C754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Studenti na ovim vježbama mogu dobiti do 2 poena</w:t>
            </w:r>
          </w:p>
          <w:p w:rsidR="00F30524" w:rsidRDefault="00F30524" w:rsidP="00E91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30524" w:rsidRDefault="00F30524" w:rsidP="00E91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30524" w:rsidRDefault="00F30524" w:rsidP="00E91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30524" w:rsidRDefault="00F30524" w:rsidP="00E91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30524" w:rsidRDefault="00F30524" w:rsidP="00E91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30524" w:rsidRDefault="00F30524" w:rsidP="00E91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30524" w:rsidRDefault="00F30524" w:rsidP="00E91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30524" w:rsidRDefault="00F30524" w:rsidP="00E91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30524" w:rsidRPr="00E91377" w:rsidRDefault="00F30524" w:rsidP="00E91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E91377" w:rsidRPr="00AB6F9D" w:rsidRDefault="00E91377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098" w:type="pct"/>
          </w:tcPr>
          <w:p w:rsidR="00E80B12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30524" w:rsidRDefault="00F30524" w:rsidP="00F305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Osnovna iteratura:</w:t>
            </w:r>
          </w:p>
          <w:p w:rsidR="00F30524" w:rsidRDefault="00F30524" w:rsidP="00F305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30524" w:rsidRDefault="00F30524" w:rsidP="00F305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Knežević, Radule,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 xml:space="preserve">Istorija političke kulture u Crnoj Gori,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CID, Podgorica, 2007.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Drugi dio, poglavlje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i 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tradicija i politička kultura; Politička promjena i politička kultura</w:t>
            </w:r>
          </w:p>
          <w:p w:rsidR="00F30524" w:rsidRPr="00DC1E91" w:rsidRDefault="00F30524" w:rsidP="00F305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30524" w:rsidRDefault="00F30524" w:rsidP="00F305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Dodatna literatura</w:t>
            </w:r>
          </w:p>
          <w:p w:rsidR="00F30524" w:rsidRPr="00DC1E91" w:rsidRDefault="00F30524" w:rsidP="00F305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30524" w:rsidRDefault="00F30524" w:rsidP="00F305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Hrestomatija prof. Čedomira Čupića za predmet Politička kultura II </w:t>
            </w:r>
          </w:p>
          <w:p w:rsidR="00F30524" w:rsidRDefault="00F30524" w:rsidP="00F305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Podunavac, Milan,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 xml:space="preserve">Politička kultura i politički odnosi,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Radnička štampa, Beograd, 1982.</w:t>
            </w:r>
          </w:p>
          <w:p w:rsidR="00F30524" w:rsidRPr="00DC1E91" w:rsidRDefault="00F30524" w:rsidP="00F305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30524" w:rsidRDefault="00F30524" w:rsidP="00F30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Internet članci i knjige van navedenih</w:t>
            </w:r>
          </w:p>
          <w:p w:rsidR="00E91377" w:rsidRPr="00AB6F9D" w:rsidRDefault="00E91377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E80B12" w:rsidRPr="00AB6F9D">
        <w:tc>
          <w:tcPr>
            <w:tcW w:w="579" w:type="pct"/>
            <w:shd w:val="clear" w:color="auto" w:fill="BDD6EE"/>
            <w:vAlign w:val="center"/>
          </w:tcPr>
          <w:p w:rsidR="00E80B12" w:rsidRPr="00AB6F9D" w:rsidRDefault="00AB6F9D" w:rsidP="006B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AB6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lastRenderedPageBreak/>
              <w:t>28</w:t>
            </w:r>
            <w:r w:rsidR="00E80B12" w:rsidRPr="00AB6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. III 2019.</w:t>
            </w:r>
          </w:p>
        </w:tc>
        <w:tc>
          <w:tcPr>
            <w:tcW w:w="2323" w:type="pct"/>
          </w:tcPr>
          <w:p w:rsidR="00F30524" w:rsidRDefault="00F30524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</w:pPr>
          </w:p>
          <w:p w:rsidR="00E80B12" w:rsidRDefault="00F30524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>Odbrana seminarskih radova</w:t>
            </w:r>
          </w:p>
          <w:p w:rsidR="00F30524" w:rsidRDefault="00F30524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</w:pPr>
          </w:p>
          <w:p w:rsidR="00F30524" w:rsidRPr="00AB6F9D" w:rsidRDefault="00F30524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098" w:type="pct"/>
          </w:tcPr>
          <w:p w:rsidR="00F30524" w:rsidRDefault="00F30524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E80B12" w:rsidRDefault="00F30524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Odbrana seminarskih radova</w:t>
            </w:r>
          </w:p>
          <w:p w:rsidR="00F30524" w:rsidRPr="00AB6F9D" w:rsidRDefault="00F30524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E80B12" w:rsidRPr="00AB6F9D">
        <w:tc>
          <w:tcPr>
            <w:tcW w:w="579" w:type="pct"/>
            <w:shd w:val="clear" w:color="auto" w:fill="BDD6EE"/>
            <w:vAlign w:val="center"/>
          </w:tcPr>
          <w:p w:rsidR="00E80B12" w:rsidRPr="00AB6F9D" w:rsidRDefault="00AB6F9D" w:rsidP="006B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AB6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4</w:t>
            </w:r>
            <w:r w:rsidR="00E80B12" w:rsidRPr="00AB6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. IV 2019.</w:t>
            </w:r>
          </w:p>
        </w:tc>
        <w:tc>
          <w:tcPr>
            <w:tcW w:w="2323" w:type="pct"/>
          </w:tcPr>
          <w:p w:rsidR="00E80B12" w:rsidRDefault="00E80B12" w:rsidP="00F30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30524" w:rsidRDefault="00B46DF2" w:rsidP="00F30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Tema diskusije: Demokratija i politička kultura, Modernizacija i politička kultura; Civilna kultura i demokratska stabilnost</w:t>
            </w:r>
          </w:p>
          <w:p w:rsidR="00B46DF2" w:rsidRDefault="00B46DF2" w:rsidP="00F30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  <w:p w:rsidR="00B46DF2" w:rsidRPr="00B46DF2" w:rsidRDefault="00B46DF2" w:rsidP="00F30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30524" w:rsidRDefault="00B46DF2" w:rsidP="00F30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Od studenata se očekuje da na osnovu unaprijed pripremljenih pozicija i materijala diskutuju o sljedećim temama:</w:t>
            </w:r>
          </w:p>
          <w:p w:rsidR="00B46DF2" w:rsidRDefault="00B46DF2" w:rsidP="00F30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B46DF2" w:rsidRDefault="00B46DF2" w:rsidP="00B46DF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Odnos moć i odgovornosti; Kontrola osjećaja:Izvori civilne kulture</w:t>
            </w:r>
          </w:p>
          <w:p w:rsidR="00B46DF2" w:rsidRDefault="00B46DF2" w:rsidP="00B46DF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Koncept poliarhijske demokratije i civilne kulture (konsultovati Robert Dal, Poliarhija)</w:t>
            </w:r>
          </w:p>
          <w:p w:rsidR="00B46DF2" w:rsidRDefault="00B46DF2" w:rsidP="00B46DF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Ideja konsocijacijske demokratije (primjeri i njihovo funkcionisanje u praksi su dobrodošli)</w:t>
            </w:r>
          </w:p>
          <w:p w:rsidR="00B46DF2" w:rsidRDefault="00B46DF2" w:rsidP="00B46DF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Koncept ljudskog razvoja</w:t>
            </w:r>
          </w:p>
          <w:p w:rsidR="00B46DF2" w:rsidRDefault="00B46DF2" w:rsidP="00B46DF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Modernizacija i sekularizacija; Politička kultura slobode</w:t>
            </w:r>
          </w:p>
          <w:p w:rsidR="00F30524" w:rsidRDefault="00F30524" w:rsidP="00F30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C75480" w:rsidRPr="00C75480" w:rsidRDefault="00C75480" w:rsidP="00C754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Latn-ME"/>
              </w:rPr>
            </w:pPr>
            <w:r w:rsidRPr="00C7548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Latn-ME"/>
              </w:rPr>
              <w:t>Studenti na ovim vježbama mogu dobiti do 2 poena</w:t>
            </w:r>
          </w:p>
          <w:p w:rsidR="00F30524" w:rsidRDefault="00F30524" w:rsidP="00F30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30524" w:rsidRDefault="00F30524" w:rsidP="00F30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30524" w:rsidRDefault="00F30524" w:rsidP="00F30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30524" w:rsidRPr="00AB6F9D" w:rsidRDefault="00F30524" w:rsidP="00F30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098" w:type="pct"/>
          </w:tcPr>
          <w:p w:rsidR="00B46DF2" w:rsidRDefault="00B46DF2" w:rsidP="00B46DF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lastRenderedPageBreak/>
              <w:t>Osnovna iteratura:</w:t>
            </w:r>
          </w:p>
          <w:p w:rsidR="00B46DF2" w:rsidRDefault="00B46DF2" w:rsidP="00B46DF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B46DF2" w:rsidRDefault="00B46DF2" w:rsidP="00B46DF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Knežević, Radule,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 xml:space="preserve">Istorija političke kulture u Crnoj Gori,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CID, Podgorica, 2007.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Drugi dio, poglavlje 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i 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Demokratija i politička kultura; Modernizacija i politička kultura</w:t>
            </w:r>
          </w:p>
          <w:p w:rsidR="00B46DF2" w:rsidRDefault="00B46DF2" w:rsidP="00B46DF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Almond, A. Gabriel, Verba, Sidney,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 xml:space="preserve">Civilna kultura,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Politička kultura, Zagreb, 2000.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dio 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Civilna kultura i demokratska stabilnost</w:t>
            </w:r>
          </w:p>
          <w:p w:rsidR="00B46DF2" w:rsidRDefault="00B46DF2" w:rsidP="00B46DF2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  <w:p w:rsidR="00B46DF2" w:rsidRPr="00DC1E91" w:rsidRDefault="00B46DF2" w:rsidP="00B46DF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B46DF2" w:rsidRDefault="00B46DF2" w:rsidP="00B46DF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Dodatna literatura</w:t>
            </w:r>
          </w:p>
          <w:p w:rsidR="00B46DF2" w:rsidRPr="00DC1E91" w:rsidRDefault="00B46DF2" w:rsidP="00B46DF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B46DF2" w:rsidRDefault="00B46DF2" w:rsidP="00B46DF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Hrestomatija prof. Čedomira Čupića za predmet Politička kultura II </w:t>
            </w:r>
          </w:p>
          <w:p w:rsidR="00B46DF2" w:rsidRDefault="00B46DF2" w:rsidP="00B46DF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Podunavac, Milan,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 xml:space="preserve">Politička kultura i politički odnosi,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Radnička štampa, Beograd, 1982.</w:t>
            </w:r>
          </w:p>
          <w:p w:rsidR="00B46DF2" w:rsidRPr="00DC1E91" w:rsidRDefault="00B46DF2" w:rsidP="00B46DF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B46DF2" w:rsidRDefault="00B46DF2" w:rsidP="00B46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Internet članci i knjige van navedenih</w:t>
            </w:r>
          </w:p>
          <w:p w:rsidR="00E80B12" w:rsidRPr="00AB6F9D" w:rsidRDefault="00E80B12" w:rsidP="00F30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E80B12" w:rsidRPr="00AB6F9D" w:rsidTr="00B46DF2">
        <w:trPr>
          <w:trHeight w:val="1232"/>
        </w:trPr>
        <w:tc>
          <w:tcPr>
            <w:tcW w:w="579" w:type="pct"/>
            <w:shd w:val="clear" w:color="auto" w:fill="BDD6EE"/>
            <w:vAlign w:val="center"/>
          </w:tcPr>
          <w:p w:rsidR="00E80B12" w:rsidRPr="00AB6F9D" w:rsidRDefault="00AB6F9D" w:rsidP="006B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AB6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lastRenderedPageBreak/>
              <w:t>11</w:t>
            </w:r>
            <w:r w:rsidR="00E80B12" w:rsidRPr="00AB6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. IV 2019.</w:t>
            </w:r>
          </w:p>
        </w:tc>
        <w:tc>
          <w:tcPr>
            <w:tcW w:w="2323" w:type="pct"/>
          </w:tcPr>
          <w:p w:rsidR="00E80B12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91F1F" w:rsidRPr="00F91F1F" w:rsidRDefault="00B46DF2" w:rsidP="00F91F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>Odbrana seminarskih radova</w:t>
            </w:r>
          </w:p>
        </w:tc>
        <w:tc>
          <w:tcPr>
            <w:tcW w:w="2098" w:type="pct"/>
          </w:tcPr>
          <w:p w:rsidR="00E80B12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B46DF2" w:rsidRPr="00AB6F9D" w:rsidRDefault="00B46DF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Odbrana seminarskih radova</w:t>
            </w:r>
          </w:p>
        </w:tc>
      </w:tr>
      <w:tr w:rsidR="00E80B12" w:rsidRPr="00AB6F9D">
        <w:trPr>
          <w:trHeight w:val="1070"/>
        </w:trPr>
        <w:tc>
          <w:tcPr>
            <w:tcW w:w="579" w:type="pct"/>
            <w:shd w:val="clear" w:color="auto" w:fill="BDD6EE"/>
            <w:vAlign w:val="center"/>
          </w:tcPr>
          <w:p w:rsidR="00E80B12" w:rsidRPr="00AB6F9D" w:rsidRDefault="00AB6F9D" w:rsidP="006B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AB6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18</w:t>
            </w:r>
            <w:r w:rsidR="00E80B12" w:rsidRPr="00AB6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. IV 2019.</w:t>
            </w:r>
          </w:p>
        </w:tc>
        <w:tc>
          <w:tcPr>
            <w:tcW w:w="2323" w:type="pct"/>
          </w:tcPr>
          <w:p w:rsidR="00E80B12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91F1F" w:rsidRDefault="00F91F1F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Tema diskusije: Zakašnjela nacija, Autoritarna politička kultura, Politička kultura slobode</w:t>
            </w:r>
          </w:p>
          <w:p w:rsidR="00F91F1F" w:rsidRDefault="00F91F1F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  <w:p w:rsidR="00F91F1F" w:rsidRDefault="00F91F1F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Od studenata se očekuje da na osnovu prethodno psrovedene pripreme materijala, diskutuju o sljedećim temama:</w:t>
            </w:r>
          </w:p>
          <w:p w:rsidR="00F91F1F" w:rsidRDefault="00F91F1F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91F1F" w:rsidRDefault="00F91F1F" w:rsidP="00F91F1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Pojam nacije i ideja zakašnjele nacije</w:t>
            </w:r>
          </w:p>
          <w:p w:rsidR="00F91F1F" w:rsidRDefault="00F91F1F" w:rsidP="00F91F1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Konstituisanje nacija u Evropi sa posebnim osvrtom na Crnu Goru</w:t>
            </w:r>
          </w:p>
          <w:p w:rsidR="00F91F1F" w:rsidRDefault="00F91F1F" w:rsidP="00F91F1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Kritika plemenske kulture i ideologije</w:t>
            </w:r>
          </w:p>
          <w:p w:rsidR="00F91F1F" w:rsidRDefault="00F91F1F" w:rsidP="00F91F1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Radikalna, konzervativna, romantična i liberalna politička kultura</w:t>
            </w:r>
          </w:p>
          <w:p w:rsidR="00C75480" w:rsidRPr="00C75480" w:rsidRDefault="00C75480" w:rsidP="00C754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Latn-ME"/>
              </w:rPr>
            </w:pPr>
            <w:r w:rsidRPr="00C7548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Latn-ME"/>
              </w:rPr>
              <w:t>Studenti na ovim vježbama mogu dobiti do 2 poena</w:t>
            </w:r>
          </w:p>
          <w:p w:rsidR="00C75480" w:rsidRPr="00F91F1F" w:rsidRDefault="00C75480" w:rsidP="00C75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098" w:type="pct"/>
          </w:tcPr>
          <w:p w:rsidR="00E80B12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91F1F" w:rsidRDefault="00F91F1F" w:rsidP="00F91F1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Osnovna iteratura:</w:t>
            </w:r>
          </w:p>
          <w:p w:rsidR="00F91F1F" w:rsidRDefault="00F91F1F" w:rsidP="00F91F1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3D4192" w:rsidRDefault="00F91F1F" w:rsidP="00F91F1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Knežević, Radule,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 xml:space="preserve">Istorija političke kulture u Crnoj Gori,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CID, Podgorica, 2007. </w:t>
            </w:r>
            <w:r w:rsidR="003D4192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Treći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dio, </w:t>
            </w:r>
            <w:r w:rsidR="003D4192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poglavlje I, III, 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</w:t>
            </w:r>
          </w:p>
          <w:p w:rsidR="00F91F1F" w:rsidRDefault="00F91F1F" w:rsidP="00F91F1F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  <w:p w:rsidR="00F91F1F" w:rsidRPr="00DC1E91" w:rsidRDefault="00F91F1F" w:rsidP="00F91F1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91F1F" w:rsidRDefault="00F91F1F" w:rsidP="00F91F1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Dodatna literatura</w:t>
            </w:r>
          </w:p>
          <w:p w:rsidR="00F91F1F" w:rsidRPr="00DC1E91" w:rsidRDefault="00F91F1F" w:rsidP="00F91F1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91F1F" w:rsidRDefault="00F91F1F" w:rsidP="00F91F1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Hrestomatija prof. Čedomira Čupića za predmet Politička kultura II </w:t>
            </w:r>
          </w:p>
          <w:p w:rsidR="003D4192" w:rsidRPr="00C75480" w:rsidRDefault="00F91F1F" w:rsidP="00C7548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Podunavac, Milan,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 xml:space="preserve">Politička kultura i politički odnosi,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Radnička štampa, Beograd, 1982.</w:t>
            </w:r>
          </w:p>
          <w:p w:rsidR="00F91F1F" w:rsidRPr="00DC1E91" w:rsidRDefault="00F91F1F" w:rsidP="00F91F1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91F1F" w:rsidRPr="00AB6F9D" w:rsidRDefault="00F91F1F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Internet članci i knjige van navedenih</w:t>
            </w:r>
          </w:p>
        </w:tc>
      </w:tr>
      <w:tr w:rsidR="00E80B12" w:rsidRPr="00AB6F9D">
        <w:trPr>
          <w:trHeight w:val="440"/>
        </w:trPr>
        <w:tc>
          <w:tcPr>
            <w:tcW w:w="579" w:type="pct"/>
            <w:shd w:val="clear" w:color="auto" w:fill="BDD6EE"/>
            <w:vAlign w:val="center"/>
          </w:tcPr>
          <w:p w:rsidR="00E80B12" w:rsidRPr="00AB6F9D" w:rsidRDefault="00AB6F9D" w:rsidP="006B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AB6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25</w:t>
            </w:r>
            <w:r w:rsidR="00E80B12" w:rsidRPr="00AB6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. IV 2019.</w:t>
            </w:r>
          </w:p>
        </w:tc>
        <w:tc>
          <w:tcPr>
            <w:tcW w:w="2323" w:type="pct"/>
          </w:tcPr>
          <w:p w:rsidR="00E80B12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</w:p>
          <w:p w:rsidR="00F91F1F" w:rsidRDefault="00F91F1F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O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Latn-ME"/>
              </w:rPr>
              <w:t>dbrana seminarskih radova</w:t>
            </w:r>
          </w:p>
          <w:p w:rsidR="00F91F1F" w:rsidRPr="00F91F1F" w:rsidRDefault="00F91F1F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</w:pPr>
          </w:p>
        </w:tc>
        <w:tc>
          <w:tcPr>
            <w:tcW w:w="2098" w:type="pct"/>
          </w:tcPr>
          <w:p w:rsidR="00E80B12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91F1F" w:rsidRPr="00AB6F9D" w:rsidRDefault="00F91F1F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Odbrana seminarskih radova</w:t>
            </w:r>
          </w:p>
        </w:tc>
      </w:tr>
      <w:tr w:rsidR="00E80B12" w:rsidRPr="00AB6F9D">
        <w:tc>
          <w:tcPr>
            <w:tcW w:w="579" w:type="pct"/>
            <w:shd w:val="clear" w:color="auto" w:fill="BDD6EE"/>
            <w:vAlign w:val="center"/>
          </w:tcPr>
          <w:p w:rsidR="00E80B12" w:rsidRPr="00AB6F9D" w:rsidRDefault="00AB6F9D" w:rsidP="006B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AB6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lastRenderedPageBreak/>
              <w:t>9</w:t>
            </w:r>
            <w:r w:rsidR="00E80B12" w:rsidRPr="00AB6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. V 2019.</w:t>
            </w:r>
          </w:p>
        </w:tc>
        <w:tc>
          <w:tcPr>
            <w:tcW w:w="2323" w:type="pct"/>
          </w:tcPr>
          <w:p w:rsidR="00E80B12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</w:p>
          <w:p w:rsidR="00F91F1F" w:rsidRDefault="00F91F1F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Tema diskusije: Etika ljudskih prava</w:t>
            </w:r>
          </w:p>
          <w:p w:rsidR="00F91F1F" w:rsidRDefault="00F91F1F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</w:p>
          <w:p w:rsidR="00F91F1F" w:rsidRDefault="00F91F1F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 xml:space="preserve">Od studenata se očekuje da na osnovu knjige prof. Dr Sonje Tomović – Šundić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Latn-ME"/>
              </w:rPr>
              <w:t xml:space="preserve">Etika ljudskih prava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diskutuju o temama:</w:t>
            </w:r>
          </w:p>
          <w:p w:rsidR="00F91F1F" w:rsidRDefault="00F91F1F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</w:pPr>
          </w:p>
          <w:p w:rsidR="00F91F1F" w:rsidRDefault="00F91F1F" w:rsidP="00F91F1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Pravo i moral</w:t>
            </w:r>
          </w:p>
          <w:p w:rsidR="00F91F1F" w:rsidRDefault="00F91F1F" w:rsidP="00F91F1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Pojam i univerzalnost ljudskih prava</w:t>
            </w:r>
          </w:p>
          <w:p w:rsidR="00F91F1F" w:rsidRDefault="00F91F1F" w:rsidP="00F91F1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Ideal jednakosti i pitanje istine</w:t>
            </w:r>
          </w:p>
          <w:p w:rsidR="00F91F1F" w:rsidRDefault="00F91F1F" w:rsidP="00F91F1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Čovjek kao biće prava</w:t>
            </w:r>
          </w:p>
          <w:p w:rsidR="00F91F1F" w:rsidRDefault="00F91F1F" w:rsidP="00F91F1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Odbrana  Sokratova i ljudska prava</w:t>
            </w:r>
          </w:p>
          <w:p w:rsidR="00C75480" w:rsidRDefault="00C75480" w:rsidP="00C754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</w:pPr>
          </w:p>
          <w:p w:rsidR="00C75480" w:rsidRPr="00C75480" w:rsidRDefault="00C75480" w:rsidP="00C754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Latn-ME"/>
              </w:rPr>
            </w:pPr>
            <w:r w:rsidRPr="00C7548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Latn-ME"/>
              </w:rPr>
              <w:t>Studenti na ovim vježbama mogu dobiti do 2 poena</w:t>
            </w:r>
          </w:p>
          <w:p w:rsidR="00F91F1F" w:rsidRPr="00AB6F9D" w:rsidRDefault="00F91F1F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098" w:type="pct"/>
          </w:tcPr>
          <w:p w:rsidR="00E80B12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</w:p>
          <w:p w:rsidR="00F91F1F" w:rsidRPr="00F91F1F" w:rsidRDefault="00F91F1F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 xml:space="preserve">Literatura: Tomović Šundić, Sonja,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Latn-ME"/>
              </w:rPr>
              <w:t xml:space="preserve">Etika ljudskih prava,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 xml:space="preserve">Otvoreni kulturni forum, Cetinje, 2009.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cijela knjiga</w:t>
            </w:r>
          </w:p>
        </w:tc>
      </w:tr>
      <w:tr w:rsidR="00E80B12" w:rsidRPr="00AB6F9D">
        <w:tc>
          <w:tcPr>
            <w:tcW w:w="579" w:type="pct"/>
            <w:shd w:val="clear" w:color="auto" w:fill="BDD6EE"/>
            <w:vAlign w:val="center"/>
          </w:tcPr>
          <w:p w:rsidR="00E80B12" w:rsidRPr="00AB6F9D" w:rsidRDefault="00AB6F9D" w:rsidP="006B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AB6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16</w:t>
            </w:r>
            <w:r w:rsidR="00E80B12" w:rsidRPr="00AB6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. V 2019.</w:t>
            </w:r>
          </w:p>
        </w:tc>
        <w:tc>
          <w:tcPr>
            <w:tcW w:w="2323" w:type="pct"/>
          </w:tcPr>
          <w:p w:rsidR="00E80B12" w:rsidRDefault="00E80B12" w:rsidP="00F91F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Latn-ME"/>
              </w:rPr>
            </w:pPr>
          </w:p>
          <w:p w:rsidR="00F91F1F" w:rsidRDefault="00F91F1F" w:rsidP="00F91F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Latn-ME"/>
              </w:rPr>
              <w:t>Odbrana seminarskih radova</w:t>
            </w:r>
          </w:p>
          <w:p w:rsidR="00F91F1F" w:rsidRPr="00F91F1F" w:rsidRDefault="00F91F1F" w:rsidP="00F91F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Latn-ME"/>
              </w:rPr>
            </w:pPr>
          </w:p>
        </w:tc>
        <w:tc>
          <w:tcPr>
            <w:tcW w:w="2098" w:type="pct"/>
          </w:tcPr>
          <w:p w:rsidR="00E80B12" w:rsidRDefault="00E80B12" w:rsidP="00C33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</w:p>
          <w:p w:rsidR="00F91F1F" w:rsidRPr="00F91F1F" w:rsidRDefault="00F91F1F" w:rsidP="00C337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Odbrana seminarskih radova</w:t>
            </w:r>
          </w:p>
        </w:tc>
      </w:tr>
      <w:tr w:rsidR="00E80B12" w:rsidRPr="00AB6F9D">
        <w:tc>
          <w:tcPr>
            <w:tcW w:w="579" w:type="pct"/>
            <w:shd w:val="clear" w:color="auto" w:fill="BDD6EE"/>
            <w:vAlign w:val="center"/>
          </w:tcPr>
          <w:p w:rsidR="00E80B12" w:rsidRPr="00AB6F9D" w:rsidRDefault="00AB6F9D" w:rsidP="006B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AB6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23</w:t>
            </w:r>
            <w:r w:rsidR="00E80B12" w:rsidRPr="00AB6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. V 2019.</w:t>
            </w:r>
          </w:p>
        </w:tc>
        <w:tc>
          <w:tcPr>
            <w:tcW w:w="2323" w:type="pct"/>
          </w:tcPr>
          <w:p w:rsidR="00E80B12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3D4192" w:rsidRPr="003D4192" w:rsidRDefault="003D419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>Odbrana seminarskih radova</w:t>
            </w:r>
          </w:p>
          <w:p w:rsidR="00F91F1F" w:rsidRDefault="00F91F1F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F91F1F" w:rsidRPr="00AB6F9D" w:rsidRDefault="00F91F1F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098" w:type="pct"/>
          </w:tcPr>
          <w:p w:rsidR="00E80B12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3D4192" w:rsidRPr="003D4192" w:rsidRDefault="003D419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Odbrana seminarskih radova</w:t>
            </w:r>
          </w:p>
        </w:tc>
      </w:tr>
    </w:tbl>
    <w:p w:rsidR="00E80B12" w:rsidRPr="00AB6F9D" w:rsidRDefault="00E80B12" w:rsidP="0099734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E80B12" w:rsidRPr="00AB6F9D" w:rsidSect="00997347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6B1" w:rsidRDefault="00B746B1" w:rsidP="00997347">
      <w:pPr>
        <w:spacing w:after="0" w:line="240" w:lineRule="auto"/>
      </w:pPr>
      <w:r>
        <w:separator/>
      </w:r>
    </w:p>
  </w:endnote>
  <w:endnote w:type="continuationSeparator" w:id="0">
    <w:p w:rsidR="00B746B1" w:rsidRDefault="00B746B1" w:rsidP="0099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6B1" w:rsidRDefault="00B746B1" w:rsidP="00997347">
      <w:pPr>
        <w:spacing w:after="0" w:line="240" w:lineRule="auto"/>
      </w:pPr>
      <w:r>
        <w:separator/>
      </w:r>
    </w:p>
  </w:footnote>
  <w:footnote w:type="continuationSeparator" w:id="0">
    <w:p w:rsidR="00B746B1" w:rsidRDefault="00B746B1" w:rsidP="00997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B12" w:rsidRDefault="00AB6F9D" w:rsidP="00997347">
    <w:pPr>
      <w:tabs>
        <w:tab w:val="center" w:pos="4680"/>
        <w:tab w:val="right" w:pos="9360"/>
      </w:tabs>
      <w:spacing w:after="0" w:line="240" w:lineRule="auto"/>
      <w:jc w:val="both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ucg logo" style="width:81pt;height:66pt;visibility:visible">
          <v:imagedata r:id="rId1" o:title=""/>
        </v:shape>
      </w:pict>
    </w:r>
    <w:r w:rsidR="00E80B12" w:rsidRPr="004E6855">
      <w:t xml:space="preserve">  </w:t>
    </w:r>
    <w:r w:rsidR="00E80B12">
      <w:t xml:space="preserve">                           </w:t>
    </w:r>
    <w:r w:rsidR="00E80B12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</w:t>
    </w:r>
    <w:r w:rsidR="00B746B1">
      <w:rPr>
        <w:rFonts w:ascii="Times New Roman" w:hAnsi="Times New Roman" w:cs="Times New Roman"/>
        <w:noProof/>
        <w:sz w:val="24"/>
        <w:szCs w:val="24"/>
        <w:lang w:val="en-US"/>
      </w:rPr>
      <w:pict>
        <v:shape id="Picture 2" o:spid="_x0000_i1026" type="#_x0000_t75" alt="FPN logo" style="width:59.25pt;height:84.75pt;visibility:visible">
          <v:imagedata r:id="rId2" o:title=""/>
        </v:shape>
      </w:pict>
    </w:r>
    <w:r w:rsidR="00E80B12" w:rsidRPr="004E6855">
      <w:t xml:space="preserve">  </w:t>
    </w:r>
  </w:p>
  <w:p w:rsidR="00E80B12" w:rsidRDefault="00E80B12" w:rsidP="00997347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Osnovne akademske studije, studijski program: </w:t>
    </w:r>
    <w:r w:rsidRPr="00997347">
      <w:rPr>
        <w:rFonts w:ascii="Times New Roman" w:hAnsi="Times New Roman" w:cs="Times New Roman"/>
        <w:b/>
        <w:bCs/>
        <w:sz w:val="24"/>
        <w:szCs w:val="24"/>
      </w:rPr>
      <w:t>POLITIKOLOGIJA -</w:t>
    </w:r>
    <w:r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b/>
        <w:bCs/>
        <w:sz w:val="24"/>
        <w:szCs w:val="24"/>
      </w:rPr>
      <w:t>MEĐUNARODNI ODNOSI</w:t>
    </w:r>
  </w:p>
  <w:p w:rsidR="00E80B12" w:rsidRPr="00E642C8" w:rsidRDefault="00E80B12" w:rsidP="00997347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Ljetnji semestar, studijska 2018/19. godina</w:t>
    </w:r>
  </w:p>
  <w:p w:rsidR="00E80B12" w:rsidRDefault="00E80B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5A72"/>
    <w:multiLevelType w:val="hybridMultilevel"/>
    <w:tmpl w:val="1F124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D97125"/>
    <w:multiLevelType w:val="hybridMultilevel"/>
    <w:tmpl w:val="D94A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808FD"/>
    <w:multiLevelType w:val="hybridMultilevel"/>
    <w:tmpl w:val="EB327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047EA"/>
    <w:multiLevelType w:val="hybridMultilevel"/>
    <w:tmpl w:val="2C204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0146B6"/>
    <w:multiLevelType w:val="hybridMultilevel"/>
    <w:tmpl w:val="F7E0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B6873"/>
    <w:multiLevelType w:val="hybridMultilevel"/>
    <w:tmpl w:val="CC30EDE0"/>
    <w:lvl w:ilvl="0" w:tplc="EB9C3F9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663229"/>
    <w:multiLevelType w:val="hybridMultilevel"/>
    <w:tmpl w:val="078CD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914C3"/>
    <w:multiLevelType w:val="hybridMultilevel"/>
    <w:tmpl w:val="886631A4"/>
    <w:lvl w:ilvl="0" w:tplc="EB9C3F9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9E4502A"/>
    <w:multiLevelType w:val="hybridMultilevel"/>
    <w:tmpl w:val="22AC9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43222"/>
    <w:multiLevelType w:val="hybridMultilevel"/>
    <w:tmpl w:val="E110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23155"/>
    <w:multiLevelType w:val="hybridMultilevel"/>
    <w:tmpl w:val="74A45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54154"/>
    <w:multiLevelType w:val="hybridMultilevel"/>
    <w:tmpl w:val="C3647B58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7347"/>
    <w:rsid w:val="000B13E8"/>
    <w:rsid w:val="001C592C"/>
    <w:rsid w:val="001F1861"/>
    <w:rsid w:val="00301D8F"/>
    <w:rsid w:val="003D4192"/>
    <w:rsid w:val="00434A0E"/>
    <w:rsid w:val="00434F70"/>
    <w:rsid w:val="004E6855"/>
    <w:rsid w:val="00543798"/>
    <w:rsid w:val="00600F06"/>
    <w:rsid w:val="0062048A"/>
    <w:rsid w:val="006507DE"/>
    <w:rsid w:val="006B3C9C"/>
    <w:rsid w:val="00782845"/>
    <w:rsid w:val="0078540F"/>
    <w:rsid w:val="00822CE1"/>
    <w:rsid w:val="00836F9A"/>
    <w:rsid w:val="008766ED"/>
    <w:rsid w:val="009015C4"/>
    <w:rsid w:val="00997347"/>
    <w:rsid w:val="00A06547"/>
    <w:rsid w:val="00AB6F9D"/>
    <w:rsid w:val="00B46DF2"/>
    <w:rsid w:val="00B746B1"/>
    <w:rsid w:val="00BF3D53"/>
    <w:rsid w:val="00C309FB"/>
    <w:rsid w:val="00C3372D"/>
    <w:rsid w:val="00C45DF9"/>
    <w:rsid w:val="00C75480"/>
    <w:rsid w:val="00CB7D9D"/>
    <w:rsid w:val="00DC1E91"/>
    <w:rsid w:val="00E30D9A"/>
    <w:rsid w:val="00E642C8"/>
    <w:rsid w:val="00E656B8"/>
    <w:rsid w:val="00E80B12"/>
    <w:rsid w:val="00E91377"/>
    <w:rsid w:val="00EB2117"/>
    <w:rsid w:val="00F30524"/>
    <w:rsid w:val="00F9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18E26A"/>
  <w15:docId w15:val="{FFCB3323-5EFB-4D2C-99ED-3DEC9C51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347"/>
    <w:pPr>
      <w:spacing w:after="160" w:line="259" w:lineRule="auto"/>
    </w:pPr>
    <w:rPr>
      <w:rFonts w:cs="Calibri"/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734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97347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9973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997347"/>
    <w:rPr>
      <w:sz w:val="20"/>
      <w:szCs w:val="20"/>
    </w:rPr>
  </w:style>
  <w:style w:type="character" w:styleId="FootnoteReference">
    <w:name w:val="footnote reference"/>
    <w:uiPriority w:val="99"/>
    <w:semiHidden/>
    <w:rsid w:val="00997347"/>
    <w:rPr>
      <w:vertAlign w:val="superscript"/>
    </w:rPr>
  </w:style>
  <w:style w:type="paragraph" w:styleId="ListParagraph">
    <w:name w:val="List Paragraph"/>
    <w:basedOn w:val="Normal"/>
    <w:uiPriority w:val="99"/>
    <w:qFormat/>
    <w:rsid w:val="00997347"/>
    <w:pPr>
      <w:ind w:left="720"/>
    </w:pPr>
  </w:style>
  <w:style w:type="paragraph" w:styleId="Header">
    <w:name w:val="header"/>
    <w:basedOn w:val="Normal"/>
    <w:link w:val="HeaderChar"/>
    <w:uiPriority w:val="99"/>
    <w:rsid w:val="00997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97347"/>
  </w:style>
  <w:style w:type="paragraph" w:styleId="Footer">
    <w:name w:val="footer"/>
    <w:basedOn w:val="Normal"/>
    <w:link w:val="FooterChar"/>
    <w:uiPriority w:val="99"/>
    <w:rsid w:val="00997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7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dor@ucg.ac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CC840-EDF4-4ECD-AC29-3371E379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Vukić</dc:creator>
  <cp:keywords/>
  <dc:description/>
  <cp:lastModifiedBy>FPN</cp:lastModifiedBy>
  <cp:revision>7</cp:revision>
  <dcterms:created xsi:type="dcterms:W3CDTF">2018-02-10T13:53:00Z</dcterms:created>
  <dcterms:modified xsi:type="dcterms:W3CDTF">2019-02-13T14:37:00Z</dcterms:modified>
</cp:coreProperties>
</file>